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742"/>
        <w:gridCol w:w="6917"/>
      </w:tblGrid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702D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Já níže podepsaný</w:t>
            </w:r>
            <w:r w:rsidR="00702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  <w:r w:rsidRPr="001B6787">
              <w:rPr>
                <w:rFonts w:ascii="Arial" w:hAnsi="Arial" w:cs="Arial"/>
                <w:sz w:val="18"/>
                <w:szCs w:val="18"/>
              </w:rPr>
              <w:t>(pokud je)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nar. nebo </w:t>
            </w:r>
            <w:proofErr w:type="spellStart"/>
            <w:proofErr w:type="gramStart"/>
            <w:r>
              <w:rPr>
                <w:rFonts w:ascii="Arial" w:hAnsi="Arial" w:cs="Arial"/>
              </w:rPr>
              <w:t>r.č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trvale bytem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</w:t>
            </w:r>
            <w:proofErr w:type="gramStart"/>
            <w:r>
              <w:rPr>
                <w:rFonts w:ascii="Arial" w:hAnsi="Arial" w:cs="Arial"/>
              </w:rPr>
              <w:t>fax./mobil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název, adresa banky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č. </w:t>
            </w:r>
            <w:proofErr w:type="spellStart"/>
            <w:r>
              <w:rPr>
                <w:rFonts w:ascii="Arial" w:hAnsi="Arial" w:cs="Arial"/>
              </w:rPr>
              <w:t>ú.</w:t>
            </w:r>
            <w:proofErr w:type="spellEnd"/>
            <w:r>
              <w:rPr>
                <w:rFonts w:ascii="Arial" w:hAnsi="Arial" w:cs="Arial"/>
              </w:rPr>
              <w:t>/kód</w:t>
            </w:r>
            <w:proofErr w:type="gramEnd"/>
            <w:r>
              <w:rPr>
                <w:rFonts w:ascii="Arial" w:hAnsi="Arial" w:cs="Arial"/>
              </w:rPr>
              <w:t xml:space="preserve"> banky: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</w:t>
            </w:r>
            <w:proofErr w:type="spellEnd"/>
            <w:r>
              <w:rPr>
                <w:rFonts w:ascii="Arial" w:hAnsi="Arial" w:cs="Arial"/>
              </w:rPr>
              <w:t xml:space="preserve">./var. </w:t>
            </w:r>
            <w:proofErr w:type="gramStart"/>
            <w:r>
              <w:rPr>
                <w:rFonts w:ascii="Arial" w:hAnsi="Arial" w:cs="Arial"/>
              </w:rPr>
              <w:t>symbol</w:t>
            </w:r>
            <w:proofErr w:type="gramEnd"/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 í m t o    z m o c ň u j i</w:t>
            </w:r>
            <w:proofErr w:type="gramEnd"/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kolektivního správce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GESTOR - ochranný svaz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autorský</w:t>
            </w:r>
            <w:r w:rsidR="00702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z.s.</w:t>
            </w:r>
            <w:proofErr w:type="gramEnd"/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67774440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 Šítkova 1/233, 110 00 Praha 1</w:t>
            </w: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aby pro mě vybíral odměny za opětný prodej originálu díla uměleckého 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podle § 24 autorského zákona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D9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Prohlašuji, že jsem dědicem </w:t>
            </w:r>
            <w:r w:rsidR="00F95FBB">
              <w:rPr>
                <w:rFonts w:ascii="Arial" w:hAnsi="Arial" w:cs="Arial"/>
                <w:sz w:val="22"/>
                <w:szCs w:val="22"/>
              </w:rPr>
              <w:t>autorských práv po autorovi: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70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proofErr w:type="gramStart"/>
            <w:r>
              <w:rPr>
                <w:rFonts w:ascii="Arial" w:hAnsi="Arial" w:cs="Arial"/>
              </w:rPr>
              <w:t xml:space="preserve">nar. </w:t>
            </w:r>
            <w:r w:rsidR="00702DB7">
              <w:rPr>
                <w:rFonts w:ascii="Arial" w:hAnsi="Arial" w:cs="Arial"/>
              </w:rPr>
              <w:t xml:space="preserve"> datum</w:t>
            </w:r>
            <w:proofErr w:type="gramEnd"/>
            <w:r>
              <w:rPr>
                <w:rFonts w:ascii="Arial" w:hAnsi="Arial" w:cs="Arial"/>
              </w:rPr>
              <w:t xml:space="preserve"> úmrtí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naposled</w:t>
            </w:r>
            <w:r w:rsidR="00702DB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bytem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můj dědický podíl činí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D944B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prohlašuje, že veškeré údaje, které GESTORu - ochrannému svazu  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autorskému poskytuje, jsou pravdivé. Kolektivní správce je oprávněn je užívat výlučně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souvislosti s výkonem kolektivní správy, za tímto účelem autor poskytuje GESTORu - ochrannému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svazu autorskému svůj souhlas se zpracováním svých osobních údajů, zejména pro všechny případy,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kdy je to potřebné pro výběr a vyplacení autorské odměny, k zařazení do databází GESTORu a zahraničních</w:t>
            </w:r>
            <w:r w:rsidR="00702DB7">
              <w:rPr>
                <w:rFonts w:ascii="Arial" w:hAnsi="Arial" w:cs="Arial"/>
                <w:sz w:val="20"/>
                <w:szCs w:val="20"/>
              </w:rPr>
              <w:t xml:space="preserve"> kolektivních správců spravujících výběr odměny za díla prodávaná v zahraničí.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 autorských práv prohlašuje, že byl informován o tom, že GESTOR jako nezisková organizace má právo si z vybraných odměn srazit pouze n</w:t>
            </w:r>
            <w:r w:rsidR="0096064C">
              <w:rPr>
                <w:rFonts w:ascii="Arial" w:hAnsi="Arial" w:cs="Arial"/>
                <w:sz w:val="20"/>
                <w:szCs w:val="20"/>
              </w:rPr>
              <w:t>áklady na výběr a správu práv v %</w:t>
            </w:r>
            <w:r>
              <w:rPr>
                <w:rFonts w:ascii="Arial" w:hAnsi="Arial" w:cs="Arial"/>
                <w:sz w:val="20"/>
                <w:szCs w:val="20"/>
              </w:rPr>
              <w:t xml:space="preserve"> výši zveřejňované pro každý rok na </w:t>
            </w:r>
            <w:hyperlink r:id="rId4" w:history="1">
              <w:r w:rsidRPr="0021271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www.gestor.cz</w:t>
              </w:r>
            </w:hyperlink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práv </w:t>
            </w:r>
            <w:r w:rsidR="00F95FBB">
              <w:rPr>
                <w:rFonts w:ascii="Arial" w:hAnsi="Arial" w:cs="Arial"/>
                <w:sz w:val="20"/>
                <w:szCs w:val="20"/>
              </w:rPr>
              <w:t xml:space="preserve"> současně</w:t>
            </w:r>
            <w:proofErr w:type="gramEnd"/>
            <w:r w:rsidR="00F95FBB">
              <w:rPr>
                <w:rFonts w:ascii="Arial" w:hAnsi="Arial" w:cs="Arial"/>
                <w:sz w:val="20"/>
                <w:szCs w:val="20"/>
              </w:rPr>
              <w:t xml:space="preserve"> zmocňuje GESTOR k vybírání odměny od zahraničních kolektivních správců, </w:t>
            </w:r>
            <w:r>
              <w:rPr>
                <w:rFonts w:ascii="Arial" w:hAnsi="Arial" w:cs="Arial"/>
                <w:sz w:val="20"/>
                <w:szCs w:val="20"/>
              </w:rPr>
              <w:t>kteří zajišťují výběr odměn za prodeje děl uskutečněné v zahraničí</w:t>
            </w: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DB7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</w:t>
            </w:r>
            <w:r w:rsidR="00F95FBB">
              <w:rPr>
                <w:rFonts w:ascii="Arial" w:hAnsi="Arial" w:cs="Arial"/>
                <w:sz w:val="20"/>
                <w:szCs w:val="20"/>
              </w:rPr>
              <w:t xml:space="preserve"> souhlasí za účelem vyplácení odměn se zápisem do seznamu zastupovaných autorů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 § 100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odst.1 písm.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e)  autorského zákona.</w:t>
            </w:r>
          </w:p>
          <w:p w:rsidR="00F95FBB" w:rsidRDefault="00F95FBB" w:rsidP="0070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D944B2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DB7" w:rsidRDefault="00702DB7" w:rsidP="0070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FBB" w:rsidTr="00D944B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FBB" w:rsidTr="00D944B2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                                                                                    Podpis:</w:t>
            </w:r>
          </w:p>
        </w:tc>
      </w:tr>
    </w:tbl>
    <w:p w:rsidR="00C671BF" w:rsidRDefault="00C671BF"/>
    <w:sectPr w:rsidR="00C6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B"/>
    <w:rsid w:val="00702DB7"/>
    <w:rsid w:val="0096064C"/>
    <w:rsid w:val="00A2629D"/>
    <w:rsid w:val="00C671BF"/>
    <w:rsid w:val="00F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B79D-A897-4344-A0D5-95E1A7B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t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karnosovak</dc:creator>
  <cp:keywords/>
  <dc:description/>
  <cp:lastModifiedBy>karnosovak</cp:lastModifiedBy>
  <cp:revision>2</cp:revision>
  <dcterms:created xsi:type="dcterms:W3CDTF">2017-03-20T10:41:00Z</dcterms:created>
  <dcterms:modified xsi:type="dcterms:W3CDTF">2017-03-20T10:41:00Z</dcterms:modified>
</cp:coreProperties>
</file>